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52188" w:rsidRPr="00C81B1A" w:rsidTr="00F61989">
        <w:tc>
          <w:tcPr>
            <w:tcW w:w="3596" w:type="dxa"/>
          </w:tcPr>
          <w:p w:rsidR="00452188" w:rsidRPr="00C81B1A" w:rsidRDefault="0074730B" w:rsidP="0074730B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Week of October 16, 2017</w:t>
            </w:r>
          </w:p>
          <w:p w:rsidR="00452188" w:rsidRPr="00C81B1A" w:rsidRDefault="00452188" w:rsidP="00F61989">
            <w:pPr>
              <w:spacing w:line="276" w:lineRule="auto"/>
              <w:rPr>
                <w:sz w:val="28"/>
                <w:szCs w:val="28"/>
              </w:rPr>
            </w:pPr>
          </w:p>
          <w:p w:rsidR="0074730B" w:rsidRPr="00C81B1A" w:rsidRDefault="0074730B" w:rsidP="00747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NO NEW VOCAB</w:t>
            </w:r>
          </w:p>
          <w:p w:rsidR="0074730B" w:rsidRPr="00C81B1A" w:rsidRDefault="0074730B" w:rsidP="00F61989">
            <w:pPr>
              <w:spacing w:line="276" w:lineRule="auto"/>
              <w:rPr>
                <w:sz w:val="28"/>
                <w:szCs w:val="28"/>
              </w:rPr>
            </w:pPr>
          </w:p>
          <w:p w:rsidR="0074730B" w:rsidRPr="00C81B1A" w:rsidRDefault="0074730B" w:rsidP="00747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Finish up DOI and review for Q1 Benchmark</w:t>
            </w:r>
          </w:p>
          <w:p w:rsidR="00452188" w:rsidRPr="00C81B1A" w:rsidRDefault="00452188" w:rsidP="00F61989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4730B" w:rsidRPr="00C81B1A" w:rsidRDefault="0074730B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Articles of Confederation Vocab</w:t>
            </w:r>
          </w:p>
          <w:p w:rsidR="0074730B" w:rsidRPr="00C81B1A" w:rsidRDefault="0074730B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Week of October 23, 2017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Articles of Confederation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Confederation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Constitutional Convention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Debt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Shay’s Rebellion </w:t>
            </w:r>
          </w:p>
          <w:p w:rsidR="00452188" w:rsidRPr="00C81B1A" w:rsidRDefault="00452188" w:rsidP="00F619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4730B" w:rsidRPr="00C81B1A" w:rsidRDefault="0074730B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Preamble Vocab</w:t>
            </w:r>
          </w:p>
          <w:p w:rsidR="0074730B" w:rsidRPr="00C81B1A" w:rsidRDefault="0074730B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Week of October 30, 2017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Defense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Domestic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Insure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Justice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Ordain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Posterity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Preamble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Tranquility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Union </w:t>
            </w:r>
          </w:p>
          <w:p w:rsidR="00452188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Welfare</w:t>
            </w:r>
          </w:p>
        </w:tc>
      </w:tr>
      <w:tr w:rsidR="00452188" w:rsidRPr="00C81B1A" w:rsidTr="00F61989">
        <w:tc>
          <w:tcPr>
            <w:tcW w:w="3596" w:type="dxa"/>
          </w:tcPr>
          <w:p w:rsidR="0074730B" w:rsidRPr="00C81B1A" w:rsidRDefault="0074730B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Constitution Vocab 1</w:t>
            </w:r>
          </w:p>
          <w:p w:rsidR="0074730B" w:rsidRPr="00C81B1A" w:rsidRDefault="0074730B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Week of November 6,2017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Checks and Balances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Constitutional Government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Judicial Review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Limited Government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Marbury v. Madison </w:t>
            </w:r>
          </w:p>
          <w:p w:rsidR="004D3D6C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Separation of Powers  </w:t>
            </w:r>
          </w:p>
        </w:tc>
        <w:tc>
          <w:tcPr>
            <w:tcW w:w="3597" w:type="dxa"/>
          </w:tcPr>
          <w:p w:rsidR="0074730B" w:rsidRPr="00C81B1A" w:rsidRDefault="00C81B1A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Federalist/Antifederalist </w:t>
            </w:r>
            <w:bookmarkStart w:id="0" w:name="_GoBack"/>
            <w:bookmarkEnd w:id="0"/>
          </w:p>
          <w:p w:rsidR="0074730B" w:rsidRPr="00C81B1A" w:rsidRDefault="0074730B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Week of November 13,2017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Anti-Federalist Papers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Anti-Federalists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 Bill of Rights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Federalist Papers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Federalists </w:t>
            </w:r>
          </w:p>
          <w:p w:rsidR="004B075B" w:rsidRPr="00C81B1A" w:rsidRDefault="0074730B" w:rsidP="0074730B">
            <w:pPr>
              <w:spacing w:line="276" w:lineRule="auto"/>
              <w:rPr>
                <w:b/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Ratification </w:t>
            </w:r>
          </w:p>
          <w:p w:rsidR="00452188" w:rsidRPr="00C81B1A" w:rsidRDefault="00452188" w:rsidP="00C81B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4730B" w:rsidRPr="00C81B1A" w:rsidRDefault="0074730B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Rule of Law Vocab</w:t>
            </w:r>
          </w:p>
          <w:p w:rsidR="004B075B" w:rsidRPr="00C81B1A" w:rsidRDefault="00452188" w:rsidP="00747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 xml:space="preserve">Week of </w:t>
            </w:r>
            <w:r w:rsidR="004B075B" w:rsidRPr="00C81B1A">
              <w:rPr>
                <w:b/>
                <w:sz w:val="28"/>
                <w:szCs w:val="28"/>
                <w:u w:val="single"/>
              </w:rPr>
              <w:t>November 20</w:t>
            </w:r>
            <w:r w:rsidRPr="00C81B1A">
              <w:rPr>
                <w:b/>
                <w:sz w:val="28"/>
                <w:szCs w:val="28"/>
                <w:u w:val="single"/>
              </w:rPr>
              <w:t>,2017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Citizen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Law </w:t>
            </w:r>
          </w:p>
          <w:p w:rsidR="0074730B" w:rsidRPr="00C81B1A" w:rsidRDefault="0074730B" w:rsidP="0074730B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Rule of Law</w:t>
            </w:r>
          </w:p>
          <w:p w:rsidR="00452188" w:rsidRPr="00C81B1A" w:rsidRDefault="00452188" w:rsidP="004B07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52188" w:rsidRPr="00C81B1A" w:rsidTr="00F61989">
        <w:tc>
          <w:tcPr>
            <w:tcW w:w="3596" w:type="dxa"/>
          </w:tcPr>
          <w:p w:rsidR="00452188" w:rsidRPr="00C81B1A" w:rsidRDefault="004B075B" w:rsidP="00F619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 xml:space="preserve">Bill of Rights </w:t>
            </w:r>
            <w:r w:rsidR="00452188" w:rsidRPr="00C81B1A">
              <w:rPr>
                <w:b/>
                <w:sz w:val="28"/>
                <w:szCs w:val="28"/>
                <w:u w:val="single"/>
              </w:rPr>
              <w:t>Vocab</w:t>
            </w:r>
            <w:r w:rsidRPr="00C81B1A">
              <w:rPr>
                <w:b/>
                <w:sz w:val="28"/>
                <w:szCs w:val="28"/>
                <w:u w:val="single"/>
              </w:rPr>
              <w:t xml:space="preserve"> </w:t>
            </w:r>
            <w:r w:rsidR="00452188" w:rsidRPr="00C81B1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52188" w:rsidRPr="00C81B1A" w:rsidRDefault="00452188" w:rsidP="00F619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 xml:space="preserve">Week of </w:t>
            </w:r>
            <w:r w:rsidR="004B075B" w:rsidRPr="00C81B1A">
              <w:rPr>
                <w:b/>
                <w:sz w:val="28"/>
                <w:szCs w:val="28"/>
                <w:u w:val="single"/>
              </w:rPr>
              <w:t>November 27</w:t>
            </w:r>
            <w:r w:rsidRPr="00C81B1A">
              <w:rPr>
                <w:b/>
                <w:sz w:val="28"/>
                <w:szCs w:val="28"/>
                <w:u w:val="single"/>
              </w:rPr>
              <w:t>,2017</w:t>
            </w:r>
          </w:p>
          <w:p w:rsidR="00452188" w:rsidRPr="00C81B1A" w:rsidRDefault="004B075B" w:rsidP="004B075B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Bill of Rights </w:t>
            </w:r>
          </w:p>
          <w:p w:rsidR="004B075B" w:rsidRPr="00C81B1A" w:rsidRDefault="004B075B" w:rsidP="004B075B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Cruel and Unusual Punishment </w:t>
            </w:r>
          </w:p>
          <w:p w:rsidR="004B075B" w:rsidRPr="00C81B1A" w:rsidRDefault="004B075B" w:rsidP="004B075B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Double Jeopardy </w:t>
            </w:r>
          </w:p>
          <w:p w:rsidR="004B075B" w:rsidRPr="00C81B1A" w:rsidRDefault="004B075B" w:rsidP="004B075B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Due Process of Law </w:t>
            </w:r>
          </w:p>
          <w:p w:rsidR="004B075B" w:rsidRPr="00C81B1A" w:rsidRDefault="004B075B" w:rsidP="004B075B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Eminent Domain </w:t>
            </w:r>
          </w:p>
          <w:p w:rsidR="004B075B" w:rsidRPr="00C81B1A" w:rsidRDefault="004B075B" w:rsidP="004B075B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Equal Protection under the law </w:t>
            </w:r>
          </w:p>
          <w:p w:rsidR="004B075B" w:rsidRPr="00C81B1A" w:rsidRDefault="004B075B" w:rsidP="004B075B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First Amendment </w:t>
            </w:r>
          </w:p>
          <w:p w:rsidR="004B075B" w:rsidRPr="00C81B1A" w:rsidRDefault="004B075B" w:rsidP="004B075B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D02CEE" w:rsidRPr="00C81B1A" w:rsidRDefault="00D02CEE" w:rsidP="00D02C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Bill of Rights Vocab 2</w:t>
            </w:r>
          </w:p>
          <w:p w:rsidR="00D02CEE" w:rsidRPr="00C81B1A" w:rsidRDefault="00D02CEE" w:rsidP="00D02C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Week of December 4,2017</w:t>
            </w:r>
          </w:p>
          <w:p w:rsidR="00D02CEE" w:rsidRPr="00C81B1A" w:rsidRDefault="00D02CEE" w:rsidP="00D02CEE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Pleading the Fifth </w:t>
            </w:r>
          </w:p>
          <w:p w:rsidR="00D02CEE" w:rsidRPr="00C81B1A" w:rsidRDefault="00D02CEE" w:rsidP="00D02CEE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Right to Bear Arms </w:t>
            </w:r>
          </w:p>
          <w:p w:rsidR="00D02CEE" w:rsidRPr="00C81B1A" w:rsidRDefault="00D02CEE" w:rsidP="00D02CEE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Right to Legal Counsel </w:t>
            </w:r>
          </w:p>
          <w:p w:rsidR="00D02CEE" w:rsidRPr="00C81B1A" w:rsidRDefault="00D02CEE" w:rsidP="00D02CEE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Search and Seizure </w:t>
            </w:r>
          </w:p>
          <w:p w:rsidR="00D02CEE" w:rsidRPr="00C81B1A" w:rsidRDefault="00D02CEE" w:rsidP="00D02CEE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Suffrage </w:t>
            </w:r>
          </w:p>
          <w:p w:rsidR="00D02CEE" w:rsidRPr="00C81B1A" w:rsidRDefault="00D02CEE" w:rsidP="00D02CEE">
            <w:pPr>
              <w:tabs>
                <w:tab w:val="left" w:pos="2445"/>
              </w:tabs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Trial by Jury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81B1A">
              <w:rPr>
                <w:sz w:val="28"/>
                <w:szCs w:val="28"/>
              </w:rPr>
              <w:t>Unenumerated</w:t>
            </w:r>
            <w:proofErr w:type="spellEnd"/>
            <w:r w:rsidRPr="00C81B1A">
              <w:rPr>
                <w:sz w:val="28"/>
                <w:szCs w:val="28"/>
              </w:rPr>
              <w:t xml:space="preserve"> Rights </w:t>
            </w:r>
          </w:p>
        </w:tc>
        <w:tc>
          <w:tcPr>
            <w:tcW w:w="3597" w:type="dxa"/>
          </w:tcPr>
          <w:p w:rsidR="00D02CEE" w:rsidRPr="00C81B1A" w:rsidRDefault="00D02CEE" w:rsidP="00D02C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Individual Rights Vocab</w:t>
            </w:r>
          </w:p>
          <w:p w:rsidR="00D02CEE" w:rsidRPr="00C81B1A" w:rsidRDefault="00D02CEE" w:rsidP="00D02C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B1A">
              <w:rPr>
                <w:b/>
                <w:sz w:val="28"/>
                <w:szCs w:val="28"/>
                <w:u w:val="single"/>
              </w:rPr>
              <w:t>Week of December 11,2017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Appellate Process 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Ex Post Facto 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Ex Post Facto Law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Habeas Corpus 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Independent Judiciary 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Public Interest 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Precedent 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Privacy 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Safeguard</w:t>
            </w:r>
          </w:p>
          <w:p w:rsidR="00D02CEE" w:rsidRPr="00C81B1A" w:rsidRDefault="00D02CEE" w:rsidP="00D02CEE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 xml:space="preserve">Summary Judgement </w:t>
            </w:r>
          </w:p>
          <w:p w:rsidR="00452188" w:rsidRPr="00C81B1A" w:rsidRDefault="00D02CEE" w:rsidP="00C81B1A">
            <w:pPr>
              <w:spacing w:line="276" w:lineRule="auto"/>
              <w:rPr>
                <w:sz w:val="28"/>
                <w:szCs w:val="28"/>
              </w:rPr>
            </w:pPr>
            <w:r w:rsidRPr="00C81B1A">
              <w:rPr>
                <w:sz w:val="28"/>
                <w:szCs w:val="28"/>
              </w:rPr>
              <w:t>Writ</w:t>
            </w:r>
          </w:p>
        </w:tc>
      </w:tr>
    </w:tbl>
    <w:p w:rsidR="00452188" w:rsidRPr="00C81B1A" w:rsidRDefault="00452188" w:rsidP="00452188">
      <w:pPr>
        <w:spacing w:after="0"/>
        <w:jc w:val="center"/>
        <w:rPr>
          <w:b/>
          <w:sz w:val="28"/>
          <w:szCs w:val="24"/>
        </w:rPr>
      </w:pPr>
      <w:r w:rsidRPr="00C81B1A">
        <w:rPr>
          <w:b/>
          <w:sz w:val="28"/>
          <w:szCs w:val="24"/>
        </w:rPr>
        <w:t>Quarter 2 Vocab List – Due Weekly on Wednesday</w:t>
      </w:r>
    </w:p>
    <w:p w:rsidR="00452188" w:rsidRPr="00C81B1A" w:rsidRDefault="00452188" w:rsidP="00452188">
      <w:pPr>
        <w:spacing w:after="0"/>
        <w:jc w:val="center"/>
        <w:rPr>
          <w:b/>
          <w:sz w:val="28"/>
          <w:szCs w:val="24"/>
        </w:rPr>
      </w:pPr>
    </w:p>
    <w:p w:rsidR="00452188" w:rsidRPr="00C81B1A" w:rsidRDefault="00B45715" w:rsidP="00452188">
      <w:pPr>
        <w:spacing w:after="0"/>
        <w:jc w:val="center"/>
        <w:rPr>
          <w:b/>
          <w:sz w:val="28"/>
          <w:szCs w:val="24"/>
        </w:rPr>
      </w:pPr>
      <w:r w:rsidRPr="00C81B1A">
        <w:rPr>
          <w:b/>
          <w:sz w:val="28"/>
          <w:szCs w:val="24"/>
        </w:rPr>
        <w:t>DO NOT LOSE THIS</w:t>
      </w:r>
      <w:r w:rsidR="00452188" w:rsidRPr="00C81B1A">
        <w:rPr>
          <w:b/>
          <w:sz w:val="28"/>
          <w:szCs w:val="24"/>
        </w:rPr>
        <w:t xml:space="preserve"> SHEET! IF YOU LOSE IT, YOU ARE RESPONSIBLE FOR GETTING THE WORDS FROM EITHER THE WEBSITE OR A FRIEND.</w:t>
      </w:r>
    </w:p>
    <w:p w:rsidR="00231E09" w:rsidRPr="00C81B1A" w:rsidRDefault="00C81B1A"/>
    <w:sectPr w:rsidR="00231E09" w:rsidRPr="00C81B1A" w:rsidSect="00350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88"/>
    <w:rsid w:val="0019285A"/>
    <w:rsid w:val="00452188"/>
    <w:rsid w:val="004B075B"/>
    <w:rsid w:val="004D3D6C"/>
    <w:rsid w:val="0074730B"/>
    <w:rsid w:val="00B45715"/>
    <w:rsid w:val="00C81B1A"/>
    <w:rsid w:val="00D02CEE"/>
    <w:rsid w:val="00D95843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30D2"/>
  <w15:chartTrackingRefBased/>
  <w15:docId w15:val="{C64AF997-0ED5-4D3A-AC5F-2CE2871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2188"/>
    <w:pPr>
      <w:widowControl w:val="0"/>
      <w:spacing w:after="0" w:line="268" w:lineRule="exact"/>
      <w:ind w:left="103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4</cp:revision>
  <dcterms:created xsi:type="dcterms:W3CDTF">2017-07-08T17:38:00Z</dcterms:created>
  <dcterms:modified xsi:type="dcterms:W3CDTF">2017-10-13T15:23:00Z</dcterms:modified>
</cp:coreProperties>
</file>